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ED2" w:rsidRDefault="00556951">
      <w:pPr>
        <w:ind w:left="411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713421" cy="314325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3421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72965" cy="337185"/>
                <wp:effectExtent l="0" t="0" r="0" b="0"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4280" y="3616170"/>
                          <a:ext cx="4663440" cy="3276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37ED2" w:rsidRDefault="00556951">
                            <w:pPr>
                              <w:spacing w:before="65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LISTA DE MATERIAIS 5°ANO-2025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4672965" cy="337185"/>
                <wp:effectExtent b="0" l="0" r="0" t="0"/>
                <wp:docPr id="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2965" cy="33718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F37ED2" w:rsidRDefault="00F37ED2">
      <w:pPr>
        <w:pBdr>
          <w:top w:val="nil"/>
          <w:left w:val="nil"/>
          <w:bottom w:val="nil"/>
          <w:right w:val="nil"/>
          <w:between w:val="nil"/>
        </w:pBdr>
        <w:spacing w:before="14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0"/>
        <w:tblpPr w:leftFromText="141" w:rightFromText="141" w:vertAnchor="text" w:tblpY="1"/>
        <w:tblW w:w="105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4"/>
        <w:gridCol w:w="893"/>
        <w:gridCol w:w="8879"/>
      </w:tblGrid>
      <w:tr w:rsidR="00F37ED2">
        <w:trPr>
          <w:trHeight w:val="323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3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QTD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3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TP</w:t>
            </w:r>
          </w:p>
        </w:tc>
        <w:tc>
          <w:tcPr>
            <w:tcW w:w="8879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2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</w:tr>
      <w:tr w:rsidR="00F37ED2">
        <w:trPr>
          <w:trHeight w:val="206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Garrafinha para água</w:t>
            </w:r>
          </w:p>
        </w:tc>
      </w:tr>
      <w:tr w:rsidR="00F37ED2">
        <w:trPr>
          <w:trHeight w:val="208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Estojo com três divisões</w:t>
            </w:r>
          </w:p>
        </w:tc>
      </w:tr>
      <w:tr w:rsidR="00F37ED2">
        <w:trPr>
          <w:trHeight w:val="205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03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Borrachas</w:t>
            </w:r>
          </w:p>
        </w:tc>
      </w:tr>
      <w:tr w:rsidR="00F37ED2">
        <w:trPr>
          <w:trHeight w:val="206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04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Lápis grafite preto n° 2</w:t>
            </w:r>
          </w:p>
        </w:tc>
      </w:tr>
      <w:tr w:rsidR="00F37ED2">
        <w:trPr>
          <w:trHeight w:val="208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Apontador com reserva</w:t>
            </w:r>
          </w:p>
        </w:tc>
      </w:tr>
      <w:tr w:rsidR="00F37ED2">
        <w:trPr>
          <w:trHeight w:val="208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Unid. </w:t>
            </w:r>
          </w:p>
        </w:tc>
        <w:tc>
          <w:tcPr>
            <w:tcW w:w="8879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Corretivo líquido </w:t>
            </w:r>
          </w:p>
        </w:tc>
      </w:tr>
      <w:tr w:rsidR="00F37ED2">
        <w:trPr>
          <w:trHeight w:val="208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Caneta Bic Azul, vermelha e preta</w:t>
            </w:r>
          </w:p>
        </w:tc>
      </w:tr>
      <w:tr w:rsidR="00F37ED2">
        <w:trPr>
          <w:trHeight w:val="208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Régua 30 cm </w:t>
            </w:r>
          </w:p>
        </w:tc>
      </w:tr>
      <w:tr w:rsidR="00F37ED2">
        <w:trPr>
          <w:trHeight w:val="205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8879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Lápis de cor 24 cores (sugestão: Faber Castell)</w:t>
            </w:r>
          </w:p>
        </w:tc>
      </w:tr>
      <w:tr w:rsidR="00F37ED2">
        <w:trPr>
          <w:trHeight w:val="208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8879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Canetinha com 12 cores (grossa)</w:t>
            </w:r>
          </w:p>
        </w:tc>
      </w:tr>
      <w:tr w:rsidR="00F37ED2">
        <w:trPr>
          <w:trHeight w:val="206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Tubo de cola bastão</w:t>
            </w:r>
          </w:p>
        </w:tc>
      </w:tr>
      <w:tr w:rsidR="00F37ED2">
        <w:trPr>
          <w:trHeight w:val="208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Tesoura sem ponta</w:t>
            </w:r>
          </w:p>
        </w:tc>
      </w:tr>
      <w:tr w:rsidR="00F37ED2">
        <w:trPr>
          <w:trHeight w:val="208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Unid. </w:t>
            </w:r>
          </w:p>
        </w:tc>
        <w:tc>
          <w:tcPr>
            <w:tcW w:w="8879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Calculadora </w:t>
            </w:r>
          </w:p>
        </w:tc>
      </w:tr>
      <w:tr w:rsidR="00F37ED2">
        <w:trPr>
          <w:trHeight w:val="206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Cola branca líquida 90gr</w:t>
            </w:r>
          </w:p>
        </w:tc>
      </w:tr>
      <w:tr w:rsidR="00F37ED2">
        <w:trPr>
          <w:trHeight w:val="206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Unid. </w:t>
            </w:r>
          </w:p>
        </w:tc>
        <w:tc>
          <w:tcPr>
            <w:tcW w:w="8879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Caneta permanente Preta (marcador ponta dupla)</w:t>
            </w:r>
          </w:p>
        </w:tc>
      </w:tr>
      <w:tr w:rsidR="00F37ED2">
        <w:trPr>
          <w:trHeight w:val="206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7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7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Unid. </w:t>
            </w:r>
          </w:p>
        </w:tc>
        <w:tc>
          <w:tcPr>
            <w:tcW w:w="8879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7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Caneta marca texto ( Uma de cada cor)</w:t>
            </w:r>
          </w:p>
        </w:tc>
      </w:tr>
      <w:tr w:rsidR="00F37ED2">
        <w:trPr>
          <w:trHeight w:val="208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Caderno de 10 matérias </w:t>
            </w:r>
          </w:p>
        </w:tc>
      </w:tr>
      <w:tr w:rsidR="00F37ED2">
        <w:trPr>
          <w:trHeight w:val="208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Unid. </w:t>
            </w:r>
          </w:p>
        </w:tc>
        <w:tc>
          <w:tcPr>
            <w:tcW w:w="8879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Dicionário Língua Portuguesa </w:t>
            </w:r>
          </w:p>
        </w:tc>
      </w:tr>
      <w:tr w:rsidR="00F37ED2">
        <w:trPr>
          <w:trHeight w:val="208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Unid. </w:t>
            </w:r>
          </w:p>
        </w:tc>
        <w:tc>
          <w:tcPr>
            <w:tcW w:w="8879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Pasta </w:t>
            </w:r>
            <w:proofErr w:type="spellStart"/>
            <w:r>
              <w:rPr>
                <w:color w:val="000000"/>
                <w:sz w:val="18"/>
                <w:szCs w:val="18"/>
              </w:rPr>
              <w:t>polionda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Fina com elástico </w:t>
            </w:r>
          </w:p>
        </w:tc>
      </w:tr>
      <w:tr w:rsidR="00F37ED2">
        <w:trPr>
          <w:trHeight w:val="208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Pasta catálogo com 50 plásticos</w:t>
            </w:r>
          </w:p>
        </w:tc>
      </w:tr>
      <w:tr w:rsidR="00F37ED2">
        <w:trPr>
          <w:trHeight w:val="180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Pacote</w:t>
            </w:r>
          </w:p>
        </w:tc>
        <w:tc>
          <w:tcPr>
            <w:tcW w:w="8879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76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Folhas Sulfite A4 com 500 folha</w:t>
            </w:r>
            <w:r>
              <w:rPr>
                <w:sz w:val="18"/>
                <w:szCs w:val="18"/>
              </w:rPr>
              <w:t>s</w:t>
            </w:r>
          </w:p>
        </w:tc>
      </w:tr>
      <w:tr w:rsidR="00F37ED2">
        <w:trPr>
          <w:trHeight w:val="208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F37ED2" w:rsidRDefault="00556951">
            <w:pP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Pacote</w:t>
            </w:r>
          </w:p>
        </w:tc>
        <w:tc>
          <w:tcPr>
            <w:tcW w:w="8879" w:type="dxa"/>
          </w:tcPr>
          <w:p w:rsidR="00F37ED2" w:rsidRDefault="00556951">
            <w:pP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Folha Pautada A4</w:t>
            </w:r>
          </w:p>
        </w:tc>
      </w:tr>
      <w:tr w:rsidR="00F37ED2">
        <w:trPr>
          <w:trHeight w:val="208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893" w:type="dxa"/>
          </w:tcPr>
          <w:p w:rsidR="00F37ED2" w:rsidRDefault="00556951">
            <w:pP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F37ED2" w:rsidRDefault="00556951">
            <w:pP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Fita crepe</w:t>
            </w:r>
          </w:p>
        </w:tc>
      </w:tr>
      <w:tr w:rsidR="00F37ED2">
        <w:trPr>
          <w:trHeight w:val="208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893" w:type="dxa"/>
          </w:tcPr>
          <w:p w:rsidR="00F37ED2" w:rsidRDefault="00556951">
            <w:pP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F37ED2" w:rsidRDefault="00556951">
            <w:pP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Cartolina </w:t>
            </w:r>
          </w:p>
        </w:tc>
      </w:tr>
      <w:tr w:rsidR="00F37ED2">
        <w:trPr>
          <w:trHeight w:val="208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F37ED2" w:rsidRDefault="00556951">
            <w:pP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F37ED2" w:rsidRDefault="00556951">
            <w:pP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Contact</w:t>
            </w:r>
            <w:proofErr w:type="spellEnd"/>
            <w:r>
              <w:rPr>
                <w:sz w:val="18"/>
                <w:szCs w:val="18"/>
              </w:rPr>
              <w:t xml:space="preserve"> transparente</w:t>
            </w:r>
          </w:p>
        </w:tc>
      </w:tr>
      <w:tr w:rsidR="00F37ED2">
        <w:trPr>
          <w:trHeight w:val="275"/>
        </w:trPr>
        <w:tc>
          <w:tcPr>
            <w:tcW w:w="10516" w:type="dxa"/>
            <w:gridSpan w:val="3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MATERIAIS DE ARTE</w:t>
            </w:r>
          </w:p>
          <w:p w:rsidR="00F37ED2" w:rsidRDefault="00556951">
            <w:pPr>
              <w:spacing w:line="256" w:lineRule="auto"/>
              <w:ind w:left="14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OBS: Usaremos uma pasta de 55 mm para guardar na bolsa do aluno os materiais de arte.</w:t>
            </w:r>
          </w:p>
        </w:tc>
      </w:tr>
      <w:tr w:rsidR="00F37ED2">
        <w:trPr>
          <w:trHeight w:val="220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F37ED2" w:rsidRDefault="00556951">
            <w:pPr>
              <w:spacing w:line="200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Bloco de papel </w:t>
            </w:r>
            <w:proofErr w:type="spellStart"/>
            <w:r>
              <w:rPr>
                <w:sz w:val="18"/>
                <w:szCs w:val="18"/>
              </w:rPr>
              <w:t>canson</w:t>
            </w:r>
            <w:proofErr w:type="spellEnd"/>
            <w:r>
              <w:rPr>
                <w:sz w:val="18"/>
                <w:szCs w:val="18"/>
              </w:rPr>
              <w:t xml:space="preserve"> ( um para </w:t>
            </w:r>
            <w:proofErr w:type="spellStart"/>
            <w:r>
              <w:rPr>
                <w:sz w:val="18"/>
                <w:szCs w:val="18"/>
              </w:rPr>
              <w:t>arte-no</w:t>
            </w:r>
            <w:proofErr w:type="spellEnd"/>
            <w:r>
              <w:rPr>
                <w:sz w:val="18"/>
                <w:szCs w:val="18"/>
              </w:rPr>
              <w:t xml:space="preserve"> lugar do caderno de desenho- e outro para a </w:t>
            </w:r>
            <w:proofErr w:type="spellStart"/>
            <w:r>
              <w:rPr>
                <w:sz w:val="18"/>
                <w:szCs w:val="18"/>
              </w:rPr>
              <w:t>profª</w:t>
            </w:r>
            <w:proofErr w:type="spellEnd"/>
            <w:r>
              <w:rPr>
                <w:sz w:val="18"/>
                <w:szCs w:val="18"/>
              </w:rPr>
              <w:t xml:space="preserve"> da sala)</w:t>
            </w:r>
          </w:p>
        </w:tc>
      </w:tr>
      <w:tr w:rsidR="00F37ED2">
        <w:trPr>
          <w:trHeight w:val="205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04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Refil fino de cola quente</w:t>
            </w:r>
          </w:p>
        </w:tc>
      </w:tr>
      <w:tr w:rsidR="00F37ED2">
        <w:trPr>
          <w:trHeight w:val="205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Pincel n° 1</w:t>
            </w:r>
            <w:r>
              <w:rPr>
                <w:sz w:val="18"/>
                <w:szCs w:val="18"/>
              </w:rPr>
              <w:t>0 e 22</w:t>
            </w:r>
          </w:p>
        </w:tc>
      </w:tr>
      <w:tr w:rsidR="00F37ED2">
        <w:trPr>
          <w:trHeight w:val="206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F37ED2" w:rsidRDefault="00556951">
            <w:pPr>
              <w:spacing w:line="18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Tecido Algodão Cru </w:t>
            </w:r>
          </w:p>
        </w:tc>
      </w:tr>
      <w:tr w:rsidR="00F37ED2">
        <w:trPr>
          <w:trHeight w:val="206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F37ED2" w:rsidRDefault="00556951">
            <w:pPr>
              <w:spacing w:line="18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Tela de pintura 20 x 30 cm aproximadamente</w:t>
            </w:r>
          </w:p>
        </w:tc>
      </w:tr>
      <w:tr w:rsidR="00F37ED2">
        <w:trPr>
          <w:trHeight w:val="208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Estojo Aquarela escolar (Sugestão </w:t>
            </w:r>
            <w:proofErr w:type="spellStart"/>
            <w:r>
              <w:rPr>
                <w:color w:val="000000"/>
                <w:sz w:val="18"/>
                <w:szCs w:val="18"/>
              </w:rPr>
              <w:t>Acrilex</w:t>
            </w:r>
            <w:proofErr w:type="spellEnd"/>
            <w:r>
              <w:rPr>
                <w:color w:val="000000"/>
                <w:sz w:val="18"/>
                <w:szCs w:val="18"/>
              </w:rPr>
              <w:t>)</w:t>
            </w:r>
          </w:p>
        </w:tc>
      </w:tr>
      <w:tr w:rsidR="00F37ED2">
        <w:trPr>
          <w:trHeight w:val="205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Pacote</w:t>
            </w:r>
          </w:p>
        </w:tc>
        <w:tc>
          <w:tcPr>
            <w:tcW w:w="8879" w:type="dxa"/>
          </w:tcPr>
          <w:p w:rsidR="00F37ED2" w:rsidRDefault="00556951">
            <w:pPr>
              <w:spacing w:line="186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Massinha de E.V.A.</w:t>
            </w:r>
          </w:p>
        </w:tc>
      </w:tr>
      <w:tr w:rsidR="00F37ED2">
        <w:trPr>
          <w:trHeight w:val="206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Pote</w:t>
            </w:r>
          </w:p>
        </w:tc>
        <w:tc>
          <w:tcPr>
            <w:tcW w:w="8879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guache azul</w:t>
            </w:r>
          </w:p>
        </w:tc>
      </w:tr>
      <w:tr w:rsidR="00F37ED2">
        <w:trPr>
          <w:trHeight w:val="208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Placa</w:t>
            </w:r>
          </w:p>
        </w:tc>
        <w:tc>
          <w:tcPr>
            <w:tcW w:w="8879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E.V.A com Glitter</w:t>
            </w:r>
          </w:p>
        </w:tc>
      </w:tr>
      <w:tr w:rsidR="00F37ED2">
        <w:trPr>
          <w:trHeight w:val="208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Peça</w:t>
            </w:r>
          </w:p>
        </w:tc>
        <w:tc>
          <w:tcPr>
            <w:tcW w:w="8879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76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5M de TNT </w:t>
            </w:r>
            <w:r>
              <w:rPr>
                <w:sz w:val="18"/>
                <w:szCs w:val="18"/>
              </w:rPr>
              <w:t>azul claro e azul escuro</w:t>
            </w:r>
          </w:p>
        </w:tc>
      </w:tr>
      <w:tr w:rsidR="00F37ED2">
        <w:trPr>
          <w:trHeight w:val="195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F37ED2" w:rsidRDefault="00556951">
            <w:pPr>
              <w:spacing w:before="1"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F37ED2" w:rsidRDefault="00556951">
            <w:pP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Lápis 4B ou 6 B</w:t>
            </w:r>
          </w:p>
        </w:tc>
      </w:tr>
      <w:tr w:rsidR="00F37ED2">
        <w:trPr>
          <w:trHeight w:val="208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F37ED2" w:rsidRDefault="00556951">
            <w:pPr>
              <w:spacing w:before="1"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F37ED2" w:rsidRDefault="00556951">
            <w:pP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Esfuminho</w:t>
            </w:r>
          </w:p>
        </w:tc>
      </w:tr>
      <w:tr w:rsidR="00F37ED2">
        <w:trPr>
          <w:trHeight w:val="208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F37ED2" w:rsidRDefault="00556951">
            <w:pPr>
              <w:spacing w:before="1"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F37ED2" w:rsidRDefault="00556951">
            <w:pP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Lixa de unha comum ( para lixar o esfuminho)</w:t>
            </w:r>
          </w:p>
        </w:tc>
      </w:tr>
      <w:tr w:rsidR="00F37ED2">
        <w:trPr>
          <w:trHeight w:val="275"/>
        </w:trPr>
        <w:tc>
          <w:tcPr>
            <w:tcW w:w="10516" w:type="dxa"/>
            <w:gridSpan w:val="3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MATERIA</w:t>
            </w:r>
            <w:r>
              <w:rPr>
                <w:b/>
                <w:bCs/>
                <w:sz w:val="24"/>
                <w:szCs w:val="24"/>
              </w:rPr>
              <w:t>I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S DE MÚSICA </w:t>
            </w:r>
          </w:p>
        </w:tc>
      </w:tr>
      <w:tr w:rsidR="00F37ED2">
        <w:trPr>
          <w:trHeight w:val="208"/>
        </w:trPr>
        <w:tc>
          <w:tcPr>
            <w:tcW w:w="744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Flauta doce (Germânica ,Yamaha ou Michael) </w:t>
            </w:r>
          </w:p>
        </w:tc>
      </w:tr>
      <w:tr w:rsidR="00F37ED2">
        <w:trPr>
          <w:trHeight w:val="275"/>
        </w:trPr>
        <w:tc>
          <w:tcPr>
            <w:tcW w:w="10516" w:type="dxa"/>
            <w:gridSpan w:val="3"/>
          </w:tcPr>
          <w:p w:rsidR="00F37ED2" w:rsidRDefault="00556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OBS: Todos os materiais devem estar devidamente etiquetados e identificados</w:t>
            </w:r>
            <w:r>
              <w:rPr>
                <w:b/>
                <w:bCs/>
                <w:sz w:val="24"/>
                <w:szCs w:val="24"/>
              </w:rPr>
              <w:t xml:space="preserve"> com nome do aluno.</w:t>
            </w:r>
          </w:p>
        </w:tc>
      </w:tr>
    </w:tbl>
    <w:p w:rsidR="00F37ED2" w:rsidRDefault="00556951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</w:p>
    <w:p w:rsidR="00F37ED2" w:rsidRDefault="00F37ED2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F37ED2" w:rsidRDefault="00F37ED2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F37ED2" w:rsidRDefault="00F37ED2">
      <w:pPr>
        <w:pBdr>
          <w:top w:val="nil"/>
          <w:left w:val="nil"/>
          <w:bottom w:val="nil"/>
          <w:right w:val="nil"/>
          <w:between w:val="nil"/>
        </w:pBdr>
        <w:spacing w:before="244"/>
        <w:rPr>
          <w:rFonts w:ascii="Times New Roman" w:eastAsia="Times New Roman" w:hAnsi="Times New Roman" w:cs="Times New Roman"/>
          <w:color w:val="000000"/>
        </w:rPr>
      </w:pPr>
    </w:p>
    <w:p w:rsidR="00F37ED2" w:rsidRDefault="00556951">
      <w:pPr>
        <w:spacing w:before="1"/>
        <w:ind w:left="286"/>
      </w:pPr>
      <w:r>
        <w:t>Scoprire Educacional LTDA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283655</wp:posOffset>
                </wp:positionH>
                <wp:positionV relativeFrom="paragraph">
                  <wp:posOffset>-1293975</wp:posOffset>
                </wp:positionV>
                <wp:extent cx="4873625" cy="652780"/>
                <wp:effectExtent l="0" t="0" r="0" b="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13950" y="3458373"/>
                          <a:ext cx="4864100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37ED2" w:rsidRDefault="00556951">
                            <w:pPr>
                              <w:spacing w:line="247" w:lineRule="auto"/>
                              <w:textDirection w:val="btLr"/>
                            </w:pPr>
                            <w:proofErr w:type="gramStart"/>
                            <w:r>
                              <w:rPr>
                                <w:color w:val="000000"/>
                              </w:rPr>
                              <w:t>Scoprire Educacional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ltda</w:t>
                            </w:r>
                            <w:proofErr w:type="spellEnd"/>
                          </w:p>
                          <w:p w:rsidR="00F37ED2" w:rsidRDefault="00556951">
                            <w:pPr>
                              <w:spacing w:before="1"/>
                              <w:ind w:left="8" w:hanging="1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Autorizada pela portaria da DRE de 27-04-2012 - CNPJ: 22.047.202-0001/21 - </w:t>
                            </w:r>
                            <w:r>
                              <w:rPr>
                                <w:color w:val="0000FF"/>
                              </w:rPr>
                              <w:t xml:space="preserve">www.metropolitanarp.com.br </w:t>
                            </w:r>
                            <w:r>
                              <w:rPr>
                                <w:color w:val="000000"/>
                              </w:rPr>
                              <w:t>Ensino Fundamental I e II | Ensino Médio</w:t>
                            </w:r>
                          </w:p>
                          <w:p w:rsidR="00F37ED2" w:rsidRDefault="00556951">
                            <w:pPr>
                              <w:spacing w:before="5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Av. Presidente. Castelo Branco, 2490 | Nova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283655</wp:posOffset>
                </wp:positionH>
                <wp:positionV relativeFrom="paragraph">
                  <wp:posOffset>-1293975</wp:posOffset>
                </wp:positionV>
                <wp:extent cx="4873625" cy="652780"/>
                <wp:effectExtent b="0" l="0" r="0" t="0"/>
                <wp:wrapNone/>
                <wp:docPr id="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3625" cy="6527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>
                <wp:simplePos x="0" y="0"/>
                <wp:positionH relativeFrom="column">
                  <wp:posOffset>65088</wp:posOffset>
                </wp:positionH>
                <wp:positionV relativeFrom="paragraph">
                  <wp:posOffset>-1379521</wp:posOffset>
                </wp:positionV>
                <wp:extent cx="6821805" cy="1068705"/>
                <wp:effectExtent l="0" t="0" r="0" b="0"/>
                <wp:wrapNone/>
                <wp:docPr id="9" name="Forma Liv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39860" y="3250410"/>
                          <a:ext cx="6812280" cy="1059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2280" h="1059180" extrusionOk="0">
                              <a:moveTo>
                                <a:pt x="6812280" y="0"/>
                              </a:moveTo>
                              <a:lnTo>
                                <a:pt x="0" y="0"/>
                              </a:lnTo>
                              <a:lnTo>
                                <a:pt x="0" y="1059179"/>
                              </a:lnTo>
                              <a:lnTo>
                                <a:pt x="6812280" y="1059179"/>
                              </a:lnTo>
                              <a:lnTo>
                                <a:pt x="6812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65088</wp:posOffset>
                </wp:positionH>
                <wp:positionV relativeFrom="paragraph">
                  <wp:posOffset>-1379521</wp:posOffset>
                </wp:positionV>
                <wp:extent cx="6821805" cy="1068705"/>
                <wp:effectExtent b="0" l="0" r="0" t="0"/>
                <wp:wrapNone/>
                <wp:docPr id="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21805" cy="1068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37ED2" w:rsidRDefault="00556951">
      <w:pPr>
        <w:spacing w:before="1"/>
        <w:ind w:left="286"/>
      </w:pPr>
      <w:r>
        <w:t xml:space="preserve">Autorizada pela portaria da DRE de 27-04-2012 - CNPJ: 22.047.202-0001/21 - </w:t>
      </w:r>
      <w:hyperlink r:id="rId9">
        <w:r>
          <w:rPr>
            <w:color w:val="0000FF"/>
            <w:u w:val="single"/>
          </w:rPr>
          <w:t>www.metropoli</w:t>
        </w:r>
        <w:r>
          <w:rPr>
            <w:color w:val="0000FF"/>
            <w:u w:val="single"/>
          </w:rPr>
          <w:t>tanarp.com.br</w:t>
        </w:r>
      </w:hyperlink>
      <w:r>
        <w:rPr>
          <w:color w:val="0000FF"/>
        </w:rPr>
        <w:t xml:space="preserve"> </w:t>
      </w:r>
      <w:r>
        <w:t>Ensino Fundamental I e II | Ensino Médio</w:t>
      </w:r>
    </w:p>
    <w:p w:rsidR="00F37ED2" w:rsidRDefault="00556951">
      <w:pPr>
        <w:spacing w:before="6"/>
        <w:ind w:left="286"/>
        <w:rPr>
          <w:sz w:val="20"/>
          <w:szCs w:val="20"/>
        </w:rPr>
      </w:pPr>
      <w:r>
        <w:t xml:space="preserve">Av. Presidente. Castelo Branco, 2490 | Nova Ribeirânia </w:t>
      </w:r>
      <w:r>
        <w:rPr>
          <w:sz w:val="20"/>
          <w:szCs w:val="20"/>
        </w:rPr>
        <w:t>| 14.096-560 | tel.: 3617-5813</w: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>
                <wp:simplePos x="0" y="0"/>
                <wp:positionH relativeFrom="column">
                  <wp:posOffset>55408</wp:posOffset>
                </wp:positionH>
                <wp:positionV relativeFrom="paragraph">
                  <wp:posOffset>257706</wp:posOffset>
                </wp:positionV>
                <wp:extent cx="6821805" cy="1068705"/>
                <wp:effectExtent l="0" t="0" r="0" b="0"/>
                <wp:wrapTopAndBottom distT="0" distB="0"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39860" y="3250410"/>
                          <a:ext cx="6812280" cy="10591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37ED2" w:rsidRDefault="00556951">
                            <w:pPr>
                              <w:spacing w:before="71" w:line="266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</w:rPr>
                              <w:t>OBSERVAÇÕES:</w:t>
                            </w:r>
                          </w:p>
                          <w:p w:rsidR="00F37ED2" w:rsidRDefault="00556951">
                            <w:pPr>
                              <w:ind w:left="143" w:right="133" w:firstLine="207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Livros paradidáticos serão solicitados pela professora durante o ano letivo; verificar continuamente</w:t>
                            </w:r>
                            <w:r>
                              <w:rPr>
                                <w:color w:val="000000"/>
                              </w:rPr>
                              <w:t xml:space="preserve"> ao decorrer do ano letivo a necessidade de reposição do material; todo material inclusive o uniforme deverá ter a identificação do aluno; de acordo com a necessidade de cada segmento outros materiais podem ser solicitados; aconselhamos a reutilização dos </w:t>
                            </w:r>
                            <w:r>
                              <w:rPr>
                                <w:color w:val="000000"/>
                              </w:rPr>
                              <w:t>materiais em bom estado; materiais de uso coletivo não serão devolvidos em caso de transferência do aluno.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55408</wp:posOffset>
                </wp:positionH>
                <wp:positionV relativeFrom="paragraph">
                  <wp:posOffset>257706</wp:posOffset>
                </wp:positionV>
                <wp:extent cx="6821805" cy="1068705"/>
                <wp:effectExtent b="0" l="0" r="0" t="0"/>
                <wp:wrapTopAndBottom distB="0" distT="0"/>
                <wp:docPr id="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21805" cy="1068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F37ED2">
      <w:pgSz w:w="11950" w:h="16870"/>
      <w:pgMar w:top="360" w:right="850" w:bottom="280" w:left="14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0D22FB0-5292-4EE3-939F-8701CD777A6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A582457-1113-4C2A-8D8F-21C76178D212}"/>
    <w:embedBold r:id="rId3" w:fontKey="{4613BAC8-72A8-4AA1-AA20-BA24D73446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A90C5B7-2B2E-413C-BA84-98146357DB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ED2"/>
    <w:rsid w:val="00556951"/>
    <w:rsid w:val="00F3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4F0F9C-F64D-47E3-9098-DF0CD7D27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before="66"/>
      <w:ind w:left="144"/>
    </w:pPr>
    <w:rPr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etropolitanarp.com.br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7xAuw4+n+CNvYeR5L+i+HYYyog==">CgMxLjA4AHIhMTlSYlFPSzloc2RDQmxBNEZaNmM3enAzLUVtUVFuXzJ0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318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2025-12-10T13:36:00Z</dcterms:created>
  <dcterms:modified xsi:type="dcterms:W3CDTF">2025-12-10T13:36:00Z</dcterms:modified>
</cp:coreProperties>
</file>